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B5C" w:rsidRDefault="00FE7BF8" w:rsidP="00317B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62B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="00F805BE">
        <w:rPr>
          <w:rFonts w:ascii="Times New Roman" w:hAnsi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317B5C">
        <w:rPr>
          <w:rFonts w:ascii="Times New Roman" w:hAnsi="Times New Roman"/>
          <w:sz w:val="24"/>
          <w:szCs w:val="24"/>
        </w:rPr>
        <w:t xml:space="preserve">                  </w:t>
      </w:r>
      <w:r w:rsidR="00F805BE">
        <w:rPr>
          <w:rFonts w:ascii="Times New Roman" w:hAnsi="Times New Roman"/>
          <w:sz w:val="24"/>
          <w:szCs w:val="24"/>
        </w:rPr>
        <w:t xml:space="preserve"> </w:t>
      </w:r>
      <w:r w:rsidR="00317B5C">
        <w:rPr>
          <w:rFonts w:ascii="Times New Roman" w:hAnsi="Times New Roman"/>
          <w:sz w:val="24"/>
          <w:szCs w:val="24"/>
        </w:rPr>
        <w:t xml:space="preserve">            </w:t>
      </w:r>
    </w:p>
    <w:p w:rsidR="003C7AEF" w:rsidRDefault="00317B5C" w:rsidP="00317B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3C7AEF" w:rsidRPr="003C7AEF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1.5pt;height:657.75pt">
            <v:imagedata r:id="rId5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3C7AEF" w:rsidRDefault="003C7AEF" w:rsidP="00317B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7AEF" w:rsidRDefault="003C7AEF" w:rsidP="00317B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7AEF" w:rsidRDefault="003C7AEF" w:rsidP="00317B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7AEF" w:rsidRPr="00F805BE" w:rsidRDefault="003C7AEF" w:rsidP="00317B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303" w:type="dxa"/>
        <w:tblInd w:w="-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553"/>
        <w:gridCol w:w="1135"/>
        <w:gridCol w:w="1275"/>
      </w:tblGrid>
      <w:tr w:rsidR="00610AC3" w:rsidRPr="00A969E6" w:rsidTr="00EE4D38">
        <w:trPr>
          <w:trHeight w:val="512"/>
        </w:trPr>
        <w:tc>
          <w:tcPr>
            <w:tcW w:w="4893" w:type="dxa"/>
            <w:gridSpan w:val="2"/>
            <w:tcBorders>
              <w:top w:val="single" w:sz="4" w:space="0" w:color="auto"/>
              <w:bottom w:val="thinThickSmallGap" w:sz="24" w:space="0" w:color="auto"/>
            </w:tcBorders>
          </w:tcPr>
          <w:p w:rsidR="00610AC3" w:rsidRPr="00A969E6" w:rsidRDefault="00610AC3" w:rsidP="00610A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969E6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Индивидуальный проект</w:t>
            </w:r>
          </w:p>
        </w:tc>
        <w:tc>
          <w:tcPr>
            <w:tcW w:w="1135" w:type="dxa"/>
            <w:tcBorders>
              <w:top w:val="single" w:sz="4" w:space="0" w:color="auto"/>
              <w:bottom w:val="thinThickSmallGap" w:sz="24" w:space="0" w:color="auto"/>
            </w:tcBorders>
          </w:tcPr>
          <w:p w:rsidR="00610AC3" w:rsidRPr="00A969E6" w:rsidRDefault="00610AC3" w:rsidP="00610A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969E6">
              <w:rPr>
                <w:rFonts w:ascii="Times New Roman" w:hAnsi="Times New Roman"/>
                <w:sz w:val="24"/>
                <w:szCs w:val="24"/>
              </w:rPr>
              <w:t>2/</w:t>
            </w: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75" w:type="dxa"/>
            <w:tcBorders>
              <w:top w:val="single" w:sz="4" w:space="0" w:color="auto"/>
              <w:bottom w:val="thinThickSmallGap" w:sz="24" w:space="0" w:color="auto"/>
            </w:tcBorders>
          </w:tcPr>
          <w:p w:rsidR="00610AC3" w:rsidRPr="00A969E6" w:rsidRDefault="00610AC3" w:rsidP="00610A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969E6">
              <w:rPr>
                <w:rFonts w:ascii="Times New Roman" w:hAnsi="Times New Roman"/>
                <w:sz w:val="24"/>
                <w:szCs w:val="24"/>
              </w:rPr>
              <w:t>2/68</w:t>
            </w:r>
          </w:p>
        </w:tc>
      </w:tr>
      <w:tr w:rsidR="00610AC3" w:rsidRPr="00A969E6" w:rsidTr="00EE4D38">
        <w:trPr>
          <w:trHeight w:val="496"/>
        </w:trPr>
        <w:tc>
          <w:tcPr>
            <w:tcW w:w="4893" w:type="dxa"/>
            <w:gridSpan w:val="2"/>
            <w:tcBorders>
              <w:top w:val="thinThickSmallGap" w:sz="24" w:space="0" w:color="auto"/>
              <w:bottom w:val="thinThickSmallGap" w:sz="24" w:space="0" w:color="auto"/>
            </w:tcBorders>
          </w:tcPr>
          <w:p w:rsidR="00610AC3" w:rsidRPr="00A969E6" w:rsidRDefault="00610AC3" w:rsidP="00610A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969E6">
              <w:rPr>
                <w:rFonts w:ascii="Times New Roman" w:hAnsi="Times New Roman"/>
                <w:sz w:val="24"/>
                <w:szCs w:val="24"/>
              </w:rPr>
              <w:t>Всего обязательных часов</w:t>
            </w:r>
          </w:p>
        </w:tc>
        <w:tc>
          <w:tcPr>
            <w:tcW w:w="1135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610AC3" w:rsidRPr="00A969E6" w:rsidRDefault="00610AC3" w:rsidP="00141C8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141C8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A969E6">
              <w:rPr>
                <w:rFonts w:ascii="Times New Roman" w:hAnsi="Times New Roman"/>
                <w:b/>
                <w:sz w:val="24"/>
                <w:szCs w:val="24"/>
              </w:rPr>
              <w:t>/11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1275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610AC3" w:rsidRPr="00A969E6" w:rsidRDefault="00610AC3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  <w:r w:rsidRPr="00A969E6">
              <w:rPr>
                <w:rFonts w:ascii="Times New Roman" w:hAnsi="Times New Roman"/>
                <w:b/>
                <w:sz w:val="24"/>
                <w:szCs w:val="24"/>
              </w:rPr>
              <w:t>/11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FE20EE" w:rsidRPr="00A969E6" w:rsidTr="00A969E6">
        <w:trPr>
          <w:trHeight w:val="625"/>
        </w:trPr>
        <w:tc>
          <w:tcPr>
            <w:tcW w:w="2340" w:type="dxa"/>
            <w:vMerge w:val="restart"/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969E6">
              <w:rPr>
                <w:rFonts w:ascii="Times New Roman" w:hAnsi="Times New Roman"/>
                <w:b/>
                <w:sz w:val="24"/>
                <w:szCs w:val="24"/>
              </w:rPr>
              <w:t>Элективы</w:t>
            </w:r>
            <w:proofErr w:type="spellEnd"/>
            <w:r w:rsidRPr="00A969E6">
              <w:rPr>
                <w:rFonts w:ascii="Times New Roman" w:hAnsi="Times New Roman"/>
                <w:b/>
                <w:sz w:val="24"/>
                <w:szCs w:val="24"/>
              </w:rPr>
              <w:t xml:space="preserve"> по выбору</w:t>
            </w:r>
          </w:p>
        </w:tc>
        <w:tc>
          <w:tcPr>
            <w:tcW w:w="2553" w:type="dxa"/>
            <w:tcBorders>
              <w:bottom w:val="single" w:sz="4" w:space="0" w:color="auto"/>
            </w:tcBorders>
          </w:tcPr>
          <w:p w:rsidR="00FE20EE" w:rsidRPr="00A969E6" w:rsidRDefault="00FE20EE" w:rsidP="00141C8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69E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Шаг за шагом  </w:t>
            </w:r>
            <w:r w:rsidRPr="00A969E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A969E6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</w:tr>
      <w:tr w:rsidR="00FE20EE" w:rsidRPr="00A969E6" w:rsidTr="00EE4D38">
        <w:trPr>
          <w:trHeight w:val="336"/>
        </w:trPr>
        <w:tc>
          <w:tcPr>
            <w:tcW w:w="2340" w:type="dxa"/>
            <w:vMerge/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:rsidR="00FE20EE" w:rsidRPr="00A969E6" w:rsidRDefault="00FE20EE" w:rsidP="00262BD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69E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Избранные задачи  по  математике</w:t>
            </w:r>
            <w:r w:rsidRPr="00A969E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69E6">
              <w:rPr>
                <w:rFonts w:ascii="Times New Roman" w:hAnsi="Times New Roman"/>
                <w:b/>
                <w:sz w:val="24"/>
                <w:szCs w:val="24"/>
              </w:rPr>
              <w:t>1/3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69E6">
              <w:rPr>
                <w:rFonts w:ascii="Times New Roman" w:hAnsi="Times New Roman"/>
                <w:b/>
                <w:sz w:val="24"/>
                <w:szCs w:val="24"/>
              </w:rPr>
              <w:t>1/34</w:t>
            </w:r>
          </w:p>
        </w:tc>
      </w:tr>
      <w:tr w:rsidR="00FE20EE" w:rsidRPr="00A969E6" w:rsidTr="00EE4D38">
        <w:trPr>
          <w:trHeight w:val="960"/>
        </w:trPr>
        <w:tc>
          <w:tcPr>
            <w:tcW w:w="2340" w:type="dxa"/>
            <w:vMerge/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</w:tcBorders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69E6">
              <w:rPr>
                <w:rFonts w:ascii="Times New Roman" w:hAnsi="Times New Roman"/>
                <w:b/>
                <w:sz w:val="24"/>
                <w:szCs w:val="24"/>
              </w:rPr>
              <w:t>«Решение задач по экологии, молекулярной биологии и цитологии»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1/35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1/34</w:t>
            </w:r>
          </w:p>
        </w:tc>
      </w:tr>
      <w:tr w:rsidR="00FE20EE" w:rsidRPr="00A969E6" w:rsidTr="008C0E81">
        <w:tc>
          <w:tcPr>
            <w:tcW w:w="2340" w:type="dxa"/>
            <w:vMerge/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«Глобальная география 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1/35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20EE" w:rsidRPr="00A969E6" w:rsidTr="00635430">
        <w:trPr>
          <w:trHeight w:val="645"/>
        </w:trPr>
        <w:tc>
          <w:tcPr>
            <w:tcW w:w="2340" w:type="dxa"/>
            <w:vMerge/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  <w:tcBorders>
              <w:bottom w:val="single" w:sz="4" w:space="0" w:color="auto"/>
            </w:tcBorders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«Общие закономерности биологии »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1/35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E20EE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1/34</w:t>
            </w:r>
          </w:p>
          <w:p w:rsidR="00FE20EE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20EE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20EE" w:rsidRPr="00A969E6" w:rsidTr="00D259C6">
        <w:trPr>
          <w:trHeight w:val="720"/>
        </w:trPr>
        <w:tc>
          <w:tcPr>
            <w:tcW w:w="2340" w:type="dxa"/>
            <w:vMerge/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:rsidR="00FE20EE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«Национальный колорит в традициях адыгского народа»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FE20EE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E20EE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1/34</w:t>
            </w:r>
          </w:p>
          <w:p w:rsidR="00FE20EE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20EE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20EE" w:rsidRPr="00A969E6" w:rsidTr="00FE0FDC">
        <w:trPr>
          <w:trHeight w:val="360"/>
        </w:trPr>
        <w:tc>
          <w:tcPr>
            <w:tcW w:w="2340" w:type="dxa"/>
            <w:vMerge/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:rsidR="00FE20EE" w:rsidRPr="00635430" w:rsidRDefault="00FE20EE" w:rsidP="00B641E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B641E4">
              <w:rPr>
                <w:rFonts w:ascii="Times New Roman" w:hAnsi="Times New Roman"/>
                <w:b/>
                <w:sz w:val="24"/>
                <w:szCs w:val="24"/>
              </w:rPr>
              <w:t>Русский язык в формате ЕГЭ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FE20EE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2/70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E20EE" w:rsidRDefault="00FE20EE" w:rsidP="00262BD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20EE" w:rsidRDefault="00FE20EE" w:rsidP="00262BD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20EE" w:rsidRPr="00A969E6" w:rsidTr="00635430">
        <w:trPr>
          <w:trHeight w:val="260"/>
        </w:trPr>
        <w:tc>
          <w:tcPr>
            <w:tcW w:w="2340" w:type="dxa"/>
            <w:vMerge/>
            <w:tcBorders>
              <w:bottom w:val="single" w:sz="4" w:space="0" w:color="auto"/>
            </w:tcBorders>
          </w:tcPr>
          <w:p w:rsidR="00FE20EE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:rsidR="00FE20EE" w:rsidRDefault="00FE20EE" w:rsidP="00141C8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«История адыгского танца»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FE20EE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1/35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E20EE" w:rsidRDefault="00FE20EE" w:rsidP="00262BD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1/34</w:t>
            </w:r>
          </w:p>
          <w:p w:rsidR="006F68E2" w:rsidRDefault="006F68E2" w:rsidP="00262BD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68E2" w:rsidRDefault="006F68E2" w:rsidP="00262BD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0AC3" w:rsidRPr="00A969E6" w:rsidTr="00EE4D38">
        <w:tc>
          <w:tcPr>
            <w:tcW w:w="2340" w:type="dxa"/>
          </w:tcPr>
          <w:p w:rsidR="00610AC3" w:rsidRPr="00A969E6" w:rsidRDefault="00610AC3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69E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553" w:type="dxa"/>
          </w:tcPr>
          <w:p w:rsidR="00610AC3" w:rsidRPr="00A969E6" w:rsidRDefault="00610AC3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10AC3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610AC3" w:rsidRPr="00A969E6" w:rsidRDefault="00FE20EE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610AC3" w:rsidRPr="00A969E6" w:rsidTr="00EE4D38">
        <w:tc>
          <w:tcPr>
            <w:tcW w:w="2340" w:type="dxa"/>
          </w:tcPr>
          <w:p w:rsidR="00610AC3" w:rsidRPr="00A969E6" w:rsidRDefault="00610AC3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69E6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553" w:type="dxa"/>
          </w:tcPr>
          <w:p w:rsidR="00610AC3" w:rsidRPr="00A969E6" w:rsidRDefault="00610AC3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10AC3" w:rsidRPr="00A969E6" w:rsidRDefault="00610AC3" w:rsidP="00610AC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69E6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275" w:type="dxa"/>
          </w:tcPr>
          <w:p w:rsidR="00610AC3" w:rsidRPr="00A969E6" w:rsidRDefault="00610AC3" w:rsidP="006F68E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69E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6F68E2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:rsidR="00225447" w:rsidRDefault="00225447">
      <w:pPr>
        <w:rPr>
          <w:sz w:val="24"/>
          <w:szCs w:val="24"/>
        </w:rPr>
      </w:pPr>
    </w:p>
    <w:p w:rsidR="00223EE1" w:rsidRDefault="00223EE1" w:rsidP="00223E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Пояснительная записка.</w:t>
      </w:r>
    </w:p>
    <w:p w:rsidR="00223EE1" w:rsidRDefault="00223EE1" w:rsidP="00223E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Среднее общее </w:t>
      </w:r>
      <w:proofErr w:type="gramStart"/>
      <w:r>
        <w:rPr>
          <w:rFonts w:ascii="Times New Roman" w:hAnsi="Times New Roman"/>
          <w:sz w:val="28"/>
          <w:szCs w:val="28"/>
        </w:rPr>
        <w:t>образование  (</w:t>
      </w:r>
      <w:proofErr w:type="gramEnd"/>
      <w:r>
        <w:rPr>
          <w:rFonts w:ascii="Times New Roman" w:hAnsi="Times New Roman"/>
          <w:sz w:val="28"/>
          <w:szCs w:val="28"/>
        </w:rPr>
        <w:t>ФГОС СОО).</w:t>
      </w:r>
    </w:p>
    <w:p w:rsidR="00223EE1" w:rsidRDefault="00223EE1" w:rsidP="00223E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план МБОУ СОШ №6, реализующий основную образовательную программу среднего общего образования, отражает организационно – педагогические условия, необходимые для достижения результатов освоения основной образовательной программы в соответствии с требованиями ФГОС СОО, организации образовательной деятельности. Учебный </w:t>
      </w:r>
      <w:proofErr w:type="gramStart"/>
      <w:r>
        <w:rPr>
          <w:rFonts w:ascii="Times New Roman" w:hAnsi="Times New Roman"/>
          <w:sz w:val="28"/>
          <w:szCs w:val="28"/>
        </w:rPr>
        <w:t>план  разработан</w:t>
      </w:r>
      <w:proofErr w:type="gramEnd"/>
      <w:r>
        <w:rPr>
          <w:rFonts w:ascii="Times New Roman" w:hAnsi="Times New Roman"/>
          <w:sz w:val="28"/>
          <w:szCs w:val="28"/>
        </w:rPr>
        <w:t xml:space="preserve">  в соответствии с  Примерным учебным планом среднего   общего образования, одобренного решением федерального учебно-методического объединения по общему образованию (протокол от 8 апреля 2015 года №1/15) и ООП СОО (организационный раздел). </w:t>
      </w:r>
    </w:p>
    <w:p w:rsidR="00223EE1" w:rsidRDefault="00223EE1" w:rsidP="00223E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план определяет состав и объём учебных предметов, курсов и их распределение по классам (годам) обучения.</w:t>
      </w:r>
    </w:p>
    <w:p w:rsidR="00223EE1" w:rsidRDefault="00223EE1" w:rsidP="00223E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Учебный план сформирован в соответствии с выбором обучающихся, их самоопределением и педагогическим сопровождением в пределах осваиваемой образовательной программы. Учебный план предусматривает изучение общих для всех обучающихся учебных предметов: «Русский язык», «Литература», «Иностранный язык», «Математика: алгебра и начала математического анализа, геометрия», «История», «Физическая культура</w:t>
      </w:r>
      <w:proofErr w:type="gramStart"/>
      <w:r>
        <w:rPr>
          <w:rFonts w:ascii="Times New Roman" w:hAnsi="Times New Roman"/>
          <w:sz w:val="28"/>
          <w:szCs w:val="28"/>
        </w:rPr>
        <w:t>»,  «</w:t>
      </w:r>
      <w:proofErr w:type="gramEnd"/>
      <w:r>
        <w:rPr>
          <w:rFonts w:ascii="Times New Roman" w:hAnsi="Times New Roman"/>
          <w:sz w:val="28"/>
          <w:szCs w:val="28"/>
        </w:rPr>
        <w:t xml:space="preserve">Основы безопасности жизнедеятельности». </w:t>
      </w:r>
      <w:proofErr w:type="gramStart"/>
      <w:r>
        <w:rPr>
          <w:rFonts w:ascii="Times New Roman" w:hAnsi="Times New Roman"/>
          <w:sz w:val="28"/>
          <w:szCs w:val="28"/>
        </w:rPr>
        <w:t>Обучающиеся  также</w:t>
      </w:r>
      <w:proofErr w:type="gramEnd"/>
      <w:r>
        <w:rPr>
          <w:rFonts w:ascii="Times New Roman" w:hAnsi="Times New Roman"/>
          <w:sz w:val="28"/>
          <w:szCs w:val="28"/>
        </w:rPr>
        <w:t xml:space="preserve"> выбрали такие предметы, как «Родной язык и литература», «Информатика», «Физика», «География», «Обществознание»,  «Химия», «Биология» для изучения на базовом уровне. </w:t>
      </w:r>
    </w:p>
    <w:p w:rsidR="00223EE1" w:rsidRDefault="00223EE1" w:rsidP="00223E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Учебный план построен с учётом ориентации на будущую сферу деятельности и предполагаемого продолжения образования. По выбору обучающихся выделены элективные курсы: «Решение задач по экологии, молекулярной биологии и цитологии», </w:t>
      </w:r>
      <w:r w:rsidR="00FE20EE" w:rsidRPr="00FE20EE">
        <w:rPr>
          <w:rFonts w:ascii="Times New Roman" w:hAnsi="Times New Roman"/>
          <w:sz w:val="28"/>
          <w:szCs w:val="28"/>
        </w:rPr>
        <w:t xml:space="preserve">«Общие закономерности </w:t>
      </w:r>
      <w:proofErr w:type="gramStart"/>
      <w:r w:rsidR="00FE20EE" w:rsidRPr="00FE20EE">
        <w:rPr>
          <w:rFonts w:ascii="Times New Roman" w:hAnsi="Times New Roman"/>
          <w:sz w:val="28"/>
          <w:szCs w:val="28"/>
        </w:rPr>
        <w:t>биологии »</w:t>
      </w:r>
      <w:proofErr w:type="gramEnd"/>
      <w:r>
        <w:rPr>
          <w:rFonts w:ascii="Times New Roman" w:hAnsi="Times New Roman"/>
          <w:sz w:val="28"/>
          <w:szCs w:val="28"/>
        </w:rPr>
        <w:t>, «</w:t>
      </w:r>
      <w:r w:rsidR="003E676F">
        <w:rPr>
          <w:rFonts w:ascii="Times New Roman" w:hAnsi="Times New Roman"/>
          <w:sz w:val="28"/>
          <w:szCs w:val="28"/>
        </w:rPr>
        <w:t>Глобальная география</w:t>
      </w:r>
      <w:r>
        <w:rPr>
          <w:rFonts w:ascii="Times New Roman" w:hAnsi="Times New Roman"/>
          <w:sz w:val="28"/>
          <w:szCs w:val="28"/>
        </w:rPr>
        <w:t xml:space="preserve">», </w:t>
      </w:r>
      <w:r w:rsidR="00B641E4">
        <w:rPr>
          <w:rFonts w:ascii="Times New Roman" w:hAnsi="Times New Roman"/>
          <w:sz w:val="28"/>
          <w:szCs w:val="28"/>
        </w:rPr>
        <w:t>«Русский язык в формате ЕГЭ»,</w:t>
      </w:r>
      <w:r w:rsidR="00FE20EE">
        <w:rPr>
          <w:rFonts w:ascii="Times New Roman" w:hAnsi="Times New Roman"/>
          <w:sz w:val="28"/>
          <w:szCs w:val="28"/>
        </w:rPr>
        <w:t xml:space="preserve"> </w:t>
      </w:r>
      <w:r w:rsidR="00FE20EE" w:rsidRPr="00FE20EE">
        <w:rPr>
          <w:rFonts w:ascii="Times New Roman" w:hAnsi="Times New Roman"/>
          <w:sz w:val="28"/>
          <w:szCs w:val="28"/>
        </w:rPr>
        <w:t>«Избранные задачи  по  математике»</w:t>
      </w:r>
      <w:r w:rsidR="00FE20EE" w:rsidRPr="00FE20EE">
        <w:t xml:space="preserve"> </w:t>
      </w:r>
      <w:r w:rsidR="00FE20EE" w:rsidRPr="00FE20EE">
        <w:rPr>
          <w:rFonts w:ascii="Times New Roman" w:hAnsi="Times New Roman"/>
          <w:sz w:val="28"/>
          <w:szCs w:val="28"/>
        </w:rPr>
        <w:t>«История адыгского танца»</w:t>
      </w:r>
      <w:r w:rsidR="00FE20E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 10 классе</w:t>
      </w:r>
      <w:r w:rsidR="003E676F">
        <w:rPr>
          <w:rFonts w:ascii="Times New Roman" w:hAnsi="Times New Roman"/>
          <w:sz w:val="28"/>
          <w:szCs w:val="28"/>
        </w:rPr>
        <w:t xml:space="preserve">. В 11 классе по выбору обучающихся выделены элективные курсы: </w:t>
      </w:r>
      <w:r w:rsidR="00B641E4" w:rsidRPr="00FE20EE">
        <w:rPr>
          <w:rFonts w:ascii="Times New Roman" w:hAnsi="Times New Roman"/>
          <w:sz w:val="28"/>
          <w:szCs w:val="28"/>
        </w:rPr>
        <w:t>«Шаг за шагом  »</w:t>
      </w:r>
      <w:r w:rsidR="00B641E4">
        <w:rPr>
          <w:rFonts w:ascii="Times New Roman" w:hAnsi="Times New Roman"/>
          <w:sz w:val="28"/>
          <w:szCs w:val="28"/>
        </w:rPr>
        <w:t xml:space="preserve">, </w:t>
      </w:r>
      <w:r w:rsidR="00FE20EE" w:rsidRPr="00FE20EE">
        <w:rPr>
          <w:rFonts w:ascii="Times New Roman" w:hAnsi="Times New Roman"/>
          <w:sz w:val="28"/>
          <w:szCs w:val="28"/>
        </w:rPr>
        <w:t>«Избранные задачи  по  математике»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A69BD">
        <w:rPr>
          <w:rFonts w:ascii="Times New Roman" w:hAnsi="Times New Roman"/>
          <w:sz w:val="28"/>
          <w:szCs w:val="28"/>
        </w:rPr>
        <w:t xml:space="preserve"> </w:t>
      </w:r>
      <w:r w:rsidR="006565D8" w:rsidRPr="006565D8">
        <w:rPr>
          <w:rFonts w:ascii="Times New Roman" w:hAnsi="Times New Roman"/>
          <w:sz w:val="28"/>
          <w:szCs w:val="28"/>
        </w:rPr>
        <w:t>«Решение задач по экологии, молекулярной биологии и цитологии»</w:t>
      </w:r>
      <w:r>
        <w:rPr>
          <w:rFonts w:ascii="Times New Roman" w:hAnsi="Times New Roman"/>
          <w:sz w:val="28"/>
          <w:szCs w:val="28"/>
        </w:rPr>
        <w:t>,</w:t>
      </w:r>
      <w:r w:rsidR="003E676F">
        <w:rPr>
          <w:rFonts w:ascii="Times New Roman" w:hAnsi="Times New Roman"/>
          <w:sz w:val="28"/>
          <w:szCs w:val="28"/>
        </w:rPr>
        <w:t xml:space="preserve"> «Общие закономерности биологии»</w:t>
      </w:r>
      <w:r w:rsidRPr="006A69BD">
        <w:rPr>
          <w:rFonts w:ascii="Times New Roman" w:hAnsi="Times New Roman"/>
          <w:sz w:val="28"/>
          <w:szCs w:val="28"/>
        </w:rPr>
        <w:t xml:space="preserve"> </w:t>
      </w:r>
      <w:r w:rsidR="003E676F">
        <w:rPr>
          <w:rFonts w:ascii="Times New Roman" w:hAnsi="Times New Roman"/>
          <w:sz w:val="28"/>
          <w:szCs w:val="28"/>
        </w:rPr>
        <w:t xml:space="preserve">, </w:t>
      </w:r>
      <w:r w:rsidR="00FE20EE" w:rsidRPr="00FE20EE">
        <w:rPr>
          <w:rFonts w:ascii="Times New Roman" w:hAnsi="Times New Roman"/>
          <w:sz w:val="28"/>
          <w:szCs w:val="28"/>
        </w:rPr>
        <w:t>«Национальный колорит в традициях адыгского народа»</w:t>
      </w:r>
      <w:r w:rsidR="00FE20EE">
        <w:rPr>
          <w:rFonts w:ascii="Times New Roman" w:hAnsi="Times New Roman"/>
          <w:sz w:val="28"/>
          <w:szCs w:val="28"/>
        </w:rPr>
        <w:t xml:space="preserve"> </w:t>
      </w:r>
      <w:r w:rsidR="00103A29">
        <w:rPr>
          <w:rFonts w:ascii="Times New Roman" w:hAnsi="Times New Roman"/>
          <w:sz w:val="28"/>
          <w:szCs w:val="28"/>
        </w:rPr>
        <w:t xml:space="preserve">, «История адыгского танца» </w:t>
      </w:r>
      <w:r>
        <w:rPr>
          <w:rFonts w:ascii="Times New Roman" w:hAnsi="Times New Roman"/>
          <w:sz w:val="28"/>
          <w:szCs w:val="28"/>
        </w:rPr>
        <w:t>. На усиление предмет</w:t>
      </w:r>
      <w:r w:rsidR="00EC35F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«Русский язык» </w:t>
      </w:r>
      <w:r w:rsidR="00EC35F4">
        <w:rPr>
          <w:rFonts w:ascii="Times New Roman" w:hAnsi="Times New Roman"/>
          <w:sz w:val="28"/>
          <w:szCs w:val="28"/>
        </w:rPr>
        <w:t xml:space="preserve">выделяется 2 часа в 10 и 11 </w:t>
      </w:r>
      <w:proofErr w:type="gramStart"/>
      <w:r w:rsidR="00EC35F4">
        <w:rPr>
          <w:rFonts w:ascii="Times New Roman" w:hAnsi="Times New Roman"/>
          <w:sz w:val="28"/>
          <w:szCs w:val="28"/>
        </w:rPr>
        <w:t>классах ,</w:t>
      </w:r>
      <w:proofErr w:type="gramEnd"/>
      <w:r w:rsidR="00EC35F4">
        <w:rPr>
          <w:rFonts w:ascii="Times New Roman" w:hAnsi="Times New Roman"/>
          <w:sz w:val="28"/>
          <w:szCs w:val="28"/>
        </w:rPr>
        <w:t xml:space="preserve"> на предмет  </w:t>
      </w:r>
      <w:r>
        <w:rPr>
          <w:rFonts w:ascii="Times New Roman" w:hAnsi="Times New Roman"/>
          <w:sz w:val="28"/>
          <w:szCs w:val="28"/>
        </w:rPr>
        <w:t xml:space="preserve">«Математика: </w:t>
      </w:r>
      <w:r w:rsidRPr="00B14022">
        <w:rPr>
          <w:rFonts w:ascii="Times New Roman" w:hAnsi="Times New Roman"/>
          <w:sz w:val="28"/>
          <w:szCs w:val="28"/>
        </w:rPr>
        <w:t>алгебра и начала математического анализа»</w:t>
      </w:r>
      <w:r>
        <w:rPr>
          <w:rFonts w:ascii="Times New Roman" w:hAnsi="Times New Roman"/>
          <w:sz w:val="28"/>
          <w:szCs w:val="28"/>
        </w:rPr>
        <w:t xml:space="preserve"> по 1 часу в </w:t>
      </w:r>
      <w:r w:rsidR="00EC35F4">
        <w:rPr>
          <w:rFonts w:ascii="Times New Roman" w:hAnsi="Times New Roman"/>
          <w:sz w:val="28"/>
          <w:szCs w:val="28"/>
        </w:rPr>
        <w:t xml:space="preserve">10 и </w:t>
      </w:r>
      <w:r>
        <w:rPr>
          <w:rFonts w:ascii="Times New Roman" w:hAnsi="Times New Roman"/>
          <w:sz w:val="28"/>
          <w:szCs w:val="28"/>
        </w:rPr>
        <w:t>11</w:t>
      </w:r>
      <w:r w:rsidR="00EC35F4">
        <w:rPr>
          <w:rFonts w:ascii="Times New Roman" w:hAnsi="Times New Roman"/>
          <w:sz w:val="28"/>
          <w:szCs w:val="28"/>
        </w:rPr>
        <w:t xml:space="preserve">  классах</w:t>
      </w:r>
      <w:r>
        <w:rPr>
          <w:rFonts w:ascii="Times New Roman" w:hAnsi="Times New Roman"/>
          <w:sz w:val="28"/>
          <w:szCs w:val="28"/>
        </w:rPr>
        <w:t>.</w:t>
      </w:r>
    </w:p>
    <w:p w:rsidR="003E676F" w:rsidRDefault="00223EE1" w:rsidP="00223E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70148">
        <w:rPr>
          <w:rFonts w:ascii="Times New Roman" w:hAnsi="Times New Roman"/>
          <w:sz w:val="28"/>
          <w:szCs w:val="28"/>
        </w:rPr>
        <w:t xml:space="preserve">В учебном плане предусматривается выполнение обучающимися индивидуальных проектов, на это выделяется по 2 </w:t>
      </w:r>
      <w:proofErr w:type="gramStart"/>
      <w:r w:rsidRPr="00B70148">
        <w:rPr>
          <w:rFonts w:ascii="Times New Roman" w:hAnsi="Times New Roman"/>
          <w:sz w:val="28"/>
          <w:szCs w:val="28"/>
        </w:rPr>
        <w:t>часа ,</w:t>
      </w:r>
      <w:proofErr w:type="gramEnd"/>
      <w:r w:rsidRPr="00B70148">
        <w:rPr>
          <w:rFonts w:ascii="Times New Roman" w:hAnsi="Times New Roman"/>
          <w:sz w:val="28"/>
          <w:szCs w:val="28"/>
        </w:rPr>
        <w:t xml:space="preserve"> которые обучающиеся используют для индивидуальных консультаций с руководителем проекта. </w:t>
      </w:r>
      <w:r w:rsidRPr="00BB4721">
        <w:rPr>
          <w:rFonts w:ascii="Times New Roman" w:hAnsi="Times New Roman"/>
          <w:sz w:val="28"/>
          <w:szCs w:val="28"/>
        </w:rPr>
        <w:t>Темы проектов</w:t>
      </w:r>
      <w:r>
        <w:rPr>
          <w:rFonts w:ascii="Times New Roman" w:hAnsi="Times New Roman"/>
          <w:sz w:val="28"/>
          <w:szCs w:val="28"/>
        </w:rPr>
        <w:t xml:space="preserve"> в 11 классе</w:t>
      </w:r>
      <w:r w:rsidRPr="00BB4721">
        <w:rPr>
          <w:rFonts w:ascii="Times New Roman" w:hAnsi="Times New Roman"/>
          <w:sz w:val="28"/>
          <w:szCs w:val="28"/>
        </w:rPr>
        <w:t xml:space="preserve">: </w:t>
      </w:r>
      <w:r w:rsidR="003E676F">
        <w:rPr>
          <w:rFonts w:ascii="Times New Roman" w:hAnsi="Times New Roman"/>
          <w:sz w:val="28"/>
          <w:szCs w:val="28"/>
        </w:rPr>
        <w:t>«Что скрывается в чашке кофе?», «Вся правда о шоколаде», «Современные взгляды на природу старения</w:t>
      </w:r>
      <w:proofErr w:type="gramStart"/>
      <w:r w:rsidR="003E676F">
        <w:rPr>
          <w:rFonts w:ascii="Times New Roman" w:hAnsi="Times New Roman"/>
          <w:sz w:val="28"/>
          <w:szCs w:val="28"/>
        </w:rPr>
        <w:t xml:space="preserve">» </w:t>
      </w:r>
      <w:r w:rsidR="004B0112">
        <w:rPr>
          <w:rFonts w:ascii="Times New Roman" w:hAnsi="Times New Roman"/>
          <w:sz w:val="28"/>
          <w:szCs w:val="28"/>
        </w:rPr>
        <w:t>,</w:t>
      </w:r>
      <w:proofErr w:type="gramEnd"/>
      <w:r w:rsidR="004B0112">
        <w:rPr>
          <w:rFonts w:ascii="Times New Roman" w:hAnsi="Times New Roman"/>
          <w:sz w:val="28"/>
          <w:szCs w:val="28"/>
        </w:rPr>
        <w:t xml:space="preserve"> «Рациональное питание», «Выявление причин отрицательно влияющих на генотип человека», «Франция- перекрёсток культур» ,                               « Французская песня», «Берлин : старый и современный», «Художники эпохи возрождения», «Немецкий театр и кино»</w:t>
      </w:r>
    </w:p>
    <w:p w:rsidR="004B0112" w:rsidRDefault="00223EE1" w:rsidP="00223EE1">
      <w:pPr>
        <w:rPr>
          <w:rFonts w:ascii="Times New Roman" w:hAnsi="Times New Roman"/>
          <w:sz w:val="28"/>
          <w:szCs w:val="28"/>
        </w:rPr>
      </w:pPr>
      <w:r w:rsidRPr="00BB4721">
        <w:rPr>
          <w:rFonts w:ascii="Times New Roman" w:hAnsi="Times New Roman"/>
          <w:sz w:val="28"/>
          <w:szCs w:val="28"/>
        </w:rPr>
        <w:t>Темы проектов</w:t>
      </w:r>
      <w:r>
        <w:rPr>
          <w:rFonts w:ascii="Times New Roman" w:hAnsi="Times New Roman"/>
          <w:sz w:val="28"/>
          <w:szCs w:val="28"/>
        </w:rPr>
        <w:t xml:space="preserve"> в 10 классе</w:t>
      </w:r>
      <w:r w:rsidRPr="00BB4721">
        <w:rPr>
          <w:rFonts w:ascii="Times New Roman" w:hAnsi="Times New Roman"/>
          <w:sz w:val="28"/>
          <w:szCs w:val="28"/>
        </w:rPr>
        <w:t>:</w:t>
      </w:r>
      <w:r w:rsidR="004B0112">
        <w:rPr>
          <w:rFonts w:ascii="Times New Roman" w:hAnsi="Times New Roman"/>
          <w:sz w:val="28"/>
          <w:szCs w:val="28"/>
        </w:rPr>
        <w:t xml:space="preserve"> «Влияние алкоголя на организм подростка», «Малоподвижный образ жизни как фактор , влияющий на физическое развитие обучающихся», «Влияние наркотиков на организм человека», «влияние высоты обуви на здоровье подростка»</w:t>
      </w:r>
      <w:r w:rsidRPr="00BB4721">
        <w:rPr>
          <w:rFonts w:ascii="Times New Roman" w:hAnsi="Times New Roman"/>
          <w:sz w:val="28"/>
          <w:szCs w:val="28"/>
        </w:rPr>
        <w:t xml:space="preserve"> </w:t>
      </w:r>
      <w:r w:rsidR="004B0112">
        <w:rPr>
          <w:rFonts w:ascii="Times New Roman" w:hAnsi="Times New Roman"/>
          <w:sz w:val="28"/>
          <w:szCs w:val="28"/>
        </w:rPr>
        <w:t xml:space="preserve">, «Моя родословная», «История родного аула» , «Известные  люди аулов </w:t>
      </w:r>
      <w:proofErr w:type="spellStart"/>
      <w:r w:rsidR="004B0112">
        <w:rPr>
          <w:rFonts w:ascii="Times New Roman" w:hAnsi="Times New Roman"/>
          <w:sz w:val="28"/>
          <w:szCs w:val="28"/>
        </w:rPr>
        <w:t>Пшичо</w:t>
      </w:r>
      <w:proofErr w:type="spellEnd"/>
      <w:r w:rsidR="004B01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B0112">
        <w:rPr>
          <w:rFonts w:ascii="Times New Roman" w:hAnsi="Times New Roman"/>
          <w:sz w:val="28"/>
          <w:szCs w:val="28"/>
        </w:rPr>
        <w:t>Хатажукай</w:t>
      </w:r>
      <w:proofErr w:type="spellEnd"/>
      <w:r w:rsidR="004B011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4B0112">
        <w:rPr>
          <w:rFonts w:ascii="Times New Roman" w:hAnsi="Times New Roman"/>
          <w:sz w:val="28"/>
          <w:szCs w:val="28"/>
        </w:rPr>
        <w:t>Кабехабль</w:t>
      </w:r>
      <w:proofErr w:type="spellEnd"/>
      <w:r w:rsidR="004B0112">
        <w:rPr>
          <w:rFonts w:ascii="Times New Roman" w:hAnsi="Times New Roman"/>
          <w:sz w:val="28"/>
          <w:szCs w:val="28"/>
        </w:rPr>
        <w:t xml:space="preserve">»,»Обычаи и традиции адыгского народа», «Творчество Юрия </w:t>
      </w:r>
      <w:proofErr w:type="spellStart"/>
      <w:r w:rsidR="004B0112">
        <w:rPr>
          <w:rFonts w:ascii="Times New Roman" w:hAnsi="Times New Roman"/>
          <w:sz w:val="28"/>
          <w:szCs w:val="28"/>
        </w:rPr>
        <w:t>Сташа</w:t>
      </w:r>
      <w:proofErr w:type="spellEnd"/>
      <w:r w:rsidR="004B0112">
        <w:rPr>
          <w:rFonts w:ascii="Times New Roman" w:hAnsi="Times New Roman"/>
          <w:sz w:val="28"/>
          <w:szCs w:val="28"/>
        </w:rPr>
        <w:t xml:space="preserve"> (адыгский национальный костюм)», «Адыгская здорова пища»,  «Известные спортсмены района», «Адыгские национальные игры»</w:t>
      </w:r>
    </w:p>
    <w:p w:rsidR="00223EE1" w:rsidRDefault="00223EE1" w:rsidP="00223E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Учебный план в соответствии с ФГОС СОО определяет минимальное и максимальное количество часов учебных занятий на уровне среднего общего образования и перечень обязательных учебных предметов. Количество учебных занятий за 2 года на одного обучающегося не менее 2170 часов и не более 2590 часов (не более 37 часов в неделю). </w:t>
      </w:r>
    </w:p>
    <w:p w:rsidR="00223EE1" w:rsidRPr="002C2E0C" w:rsidRDefault="00223EE1" w:rsidP="00223EE1">
      <w:pPr>
        <w:rPr>
          <w:rFonts w:ascii="Times New Roman" w:hAnsi="Times New Roman"/>
          <w:sz w:val="28"/>
          <w:szCs w:val="28"/>
        </w:rPr>
      </w:pPr>
      <w:r w:rsidRPr="002C2E0C">
        <w:rPr>
          <w:rFonts w:ascii="Times New Roman" w:hAnsi="Times New Roman"/>
          <w:sz w:val="28"/>
          <w:szCs w:val="28"/>
        </w:rPr>
        <w:t xml:space="preserve">       Внеурочная деятельность в со</w:t>
      </w:r>
      <w:r>
        <w:rPr>
          <w:rFonts w:ascii="Times New Roman" w:hAnsi="Times New Roman"/>
          <w:sz w:val="28"/>
          <w:szCs w:val="28"/>
        </w:rPr>
        <w:t>ответствии с требованиями ФГОС С</w:t>
      </w:r>
      <w:r w:rsidRPr="002C2E0C">
        <w:rPr>
          <w:rFonts w:ascii="Times New Roman" w:hAnsi="Times New Roman"/>
          <w:sz w:val="28"/>
          <w:szCs w:val="28"/>
        </w:rPr>
        <w:t xml:space="preserve">ОО организуется по 5 основным направлениям развития </w:t>
      </w:r>
      <w:proofErr w:type="gramStart"/>
      <w:r w:rsidRPr="002C2E0C">
        <w:rPr>
          <w:rFonts w:ascii="Times New Roman" w:hAnsi="Times New Roman"/>
          <w:sz w:val="28"/>
          <w:szCs w:val="28"/>
        </w:rPr>
        <w:t>личности  (</w:t>
      </w:r>
      <w:proofErr w:type="gramEnd"/>
      <w:r w:rsidRPr="002C2E0C">
        <w:rPr>
          <w:rFonts w:ascii="Times New Roman" w:hAnsi="Times New Roman"/>
          <w:sz w:val="28"/>
          <w:szCs w:val="28"/>
        </w:rPr>
        <w:t xml:space="preserve">по одному часу </w:t>
      </w:r>
      <w:r>
        <w:rPr>
          <w:rFonts w:ascii="Times New Roman" w:hAnsi="Times New Roman"/>
          <w:sz w:val="28"/>
          <w:szCs w:val="28"/>
        </w:rPr>
        <w:t>в 10 и 11 классах</w:t>
      </w:r>
      <w:r w:rsidRPr="002C2E0C">
        <w:rPr>
          <w:rFonts w:ascii="Times New Roman" w:hAnsi="Times New Roman"/>
          <w:sz w:val="28"/>
          <w:szCs w:val="28"/>
        </w:rPr>
        <w:t xml:space="preserve"> по каждому направлению):</w:t>
      </w:r>
    </w:p>
    <w:tbl>
      <w:tblPr>
        <w:tblW w:w="10290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90"/>
      </w:tblGrid>
      <w:tr w:rsidR="00223EE1" w:rsidRPr="002C2E0C" w:rsidTr="00994F9C">
        <w:tc>
          <w:tcPr>
            <w:tcW w:w="10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EE1" w:rsidRPr="002C2E0C" w:rsidRDefault="00223EE1" w:rsidP="00137427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C2E0C">
              <w:rPr>
                <w:rFonts w:ascii="Times New Roman" w:hAnsi="Times New Roman"/>
                <w:b/>
                <w:sz w:val="28"/>
                <w:szCs w:val="28"/>
              </w:rPr>
              <w:t xml:space="preserve">Спортивно-оздоровительное                 </w:t>
            </w:r>
            <w:r w:rsidR="00806B97">
              <w:rPr>
                <w:rFonts w:ascii="Times New Roman" w:hAnsi="Times New Roman"/>
                <w:b/>
                <w:sz w:val="28"/>
                <w:szCs w:val="28"/>
              </w:rPr>
              <w:t xml:space="preserve">            </w:t>
            </w:r>
            <w:r w:rsidRPr="002C2E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C2E0C">
              <w:rPr>
                <w:rFonts w:ascii="Times New Roman" w:hAnsi="Times New Roman"/>
                <w:sz w:val="28"/>
                <w:szCs w:val="28"/>
              </w:rPr>
              <w:t>«</w:t>
            </w:r>
            <w:r w:rsidR="00137427">
              <w:rPr>
                <w:rFonts w:ascii="Times New Roman" w:hAnsi="Times New Roman"/>
                <w:sz w:val="28"/>
                <w:szCs w:val="28"/>
              </w:rPr>
              <w:t>Береги здоровье с молоду!»</w:t>
            </w:r>
          </w:p>
        </w:tc>
      </w:tr>
      <w:tr w:rsidR="00223EE1" w:rsidRPr="002C2E0C" w:rsidTr="00994F9C">
        <w:trPr>
          <w:trHeight w:val="564"/>
        </w:trPr>
        <w:tc>
          <w:tcPr>
            <w:tcW w:w="10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EE1" w:rsidRPr="002C2E0C" w:rsidRDefault="00223EE1" w:rsidP="00994F9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C2E0C">
              <w:rPr>
                <w:rFonts w:ascii="Times New Roman" w:hAnsi="Times New Roman"/>
                <w:b/>
                <w:sz w:val="28"/>
                <w:szCs w:val="28"/>
              </w:rPr>
              <w:t xml:space="preserve">Духовно-нравственное                                   </w:t>
            </w:r>
            <w:r w:rsidRPr="002C2E0C">
              <w:rPr>
                <w:rFonts w:ascii="Times New Roman" w:hAnsi="Times New Roman"/>
                <w:sz w:val="28"/>
                <w:szCs w:val="28"/>
              </w:rPr>
              <w:t>«Уроки нравственности»</w:t>
            </w:r>
          </w:p>
        </w:tc>
      </w:tr>
      <w:tr w:rsidR="00223EE1" w:rsidRPr="002C2E0C" w:rsidTr="00994F9C">
        <w:trPr>
          <w:trHeight w:val="456"/>
        </w:trPr>
        <w:tc>
          <w:tcPr>
            <w:tcW w:w="10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EE1" w:rsidRPr="002C2E0C" w:rsidRDefault="00223EE1" w:rsidP="00806B97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C2E0C">
              <w:rPr>
                <w:rFonts w:ascii="Times New Roman" w:hAnsi="Times New Roman"/>
                <w:b/>
                <w:sz w:val="28"/>
                <w:szCs w:val="28"/>
              </w:rPr>
              <w:t xml:space="preserve">Социальное                                                     </w:t>
            </w:r>
            <w:r w:rsidR="00806B97" w:rsidRPr="002C2E0C">
              <w:rPr>
                <w:rFonts w:ascii="Times New Roman" w:hAnsi="Times New Roman"/>
                <w:sz w:val="28"/>
                <w:szCs w:val="28"/>
              </w:rPr>
              <w:t>«Школа общения»</w:t>
            </w:r>
          </w:p>
        </w:tc>
      </w:tr>
      <w:tr w:rsidR="00223EE1" w:rsidRPr="002C2E0C" w:rsidTr="00994F9C">
        <w:trPr>
          <w:trHeight w:val="732"/>
        </w:trPr>
        <w:tc>
          <w:tcPr>
            <w:tcW w:w="10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EE1" w:rsidRPr="006320D9" w:rsidRDefault="00806B97" w:rsidP="00806B9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Обще</w:t>
            </w:r>
            <w:r w:rsidR="00223EE1" w:rsidRPr="002C2E0C">
              <w:rPr>
                <w:rFonts w:ascii="Times New Roman" w:hAnsi="Times New Roman"/>
                <w:b/>
                <w:sz w:val="28"/>
                <w:szCs w:val="28"/>
              </w:rPr>
              <w:t>интеллектуальное</w:t>
            </w:r>
            <w:proofErr w:type="spellEnd"/>
            <w:r w:rsidR="00223EE1" w:rsidRPr="002C2E0C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="00223EE1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«</w:t>
            </w:r>
            <w:r w:rsidR="00223EE1" w:rsidRPr="002C2E0C">
              <w:rPr>
                <w:rFonts w:ascii="Times New Roman" w:hAnsi="Times New Roman"/>
                <w:sz w:val="28"/>
                <w:szCs w:val="28"/>
              </w:rPr>
              <w:t xml:space="preserve">Культура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быт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адыгов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223EE1" w:rsidRPr="002C2E0C"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</w:p>
        </w:tc>
      </w:tr>
      <w:tr w:rsidR="00223EE1" w:rsidRPr="002C2E0C" w:rsidTr="00994F9C">
        <w:trPr>
          <w:trHeight w:val="269"/>
        </w:trPr>
        <w:tc>
          <w:tcPr>
            <w:tcW w:w="10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EE1" w:rsidRPr="002C2E0C" w:rsidRDefault="00223EE1" w:rsidP="00806B97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C2E0C">
              <w:rPr>
                <w:rFonts w:ascii="Times New Roman" w:hAnsi="Times New Roman"/>
                <w:b/>
                <w:sz w:val="28"/>
                <w:szCs w:val="28"/>
              </w:rPr>
              <w:t xml:space="preserve">Общекультурное                                   </w:t>
            </w:r>
            <w:r w:rsidR="00806B97" w:rsidRPr="00806B97">
              <w:rPr>
                <w:rFonts w:ascii="Times New Roman" w:hAnsi="Times New Roman"/>
                <w:sz w:val="28"/>
                <w:szCs w:val="28"/>
              </w:rPr>
              <w:t>Мировая художественная</w:t>
            </w:r>
            <w:r w:rsidR="00806B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06B97" w:rsidRPr="00806B97">
              <w:rPr>
                <w:rFonts w:ascii="Times New Roman" w:hAnsi="Times New Roman"/>
                <w:sz w:val="28"/>
                <w:szCs w:val="28"/>
              </w:rPr>
              <w:t>культура</w:t>
            </w:r>
            <w:r w:rsidR="00806B9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</w:tbl>
    <w:p w:rsidR="00223EE1" w:rsidRPr="002C2E0C" w:rsidRDefault="00223EE1" w:rsidP="00223EE1">
      <w:pPr>
        <w:rPr>
          <w:rFonts w:ascii="Times New Roman" w:eastAsia="Times New Roman" w:hAnsi="Times New Roman"/>
          <w:sz w:val="28"/>
          <w:szCs w:val="28"/>
        </w:rPr>
      </w:pPr>
    </w:p>
    <w:p w:rsidR="00223EE1" w:rsidRPr="002C2E0C" w:rsidRDefault="00223EE1" w:rsidP="00223EE1">
      <w:pPr>
        <w:rPr>
          <w:rFonts w:ascii="Times New Roman" w:hAnsi="Times New Roman"/>
          <w:sz w:val="28"/>
          <w:szCs w:val="28"/>
        </w:rPr>
      </w:pPr>
      <w:r w:rsidRPr="002C2E0C">
        <w:rPr>
          <w:rFonts w:ascii="Times New Roman" w:hAnsi="Times New Roman"/>
          <w:sz w:val="28"/>
          <w:szCs w:val="28"/>
        </w:rPr>
        <w:t xml:space="preserve">       Организация занятий по внеурочной деятельности является неотъемлемой частью образовательного процесса. Они проводятся во второй половине дня. Содержание данных занятий формируется с учётом пожеланий обучающихся и их родителей (законных представителей) </w:t>
      </w:r>
      <w:proofErr w:type="gramStart"/>
      <w:r w:rsidRPr="002C2E0C">
        <w:rPr>
          <w:rFonts w:ascii="Times New Roman" w:hAnsi="Times New Roman"/>
          <w:sz w:val="28"/>
          <w:szCs w:val="28"/>
        </w:rPr>
        <w:t>и  осуществляется</w:t>
      </w:r>
      <w:proofErr w:type="gramEnd"/>
      <w:r w:rsidRPr="002C2E0C">
        <w:rPr>
          <w:rFonts w:ascii="Times New Roman" w:hAnsi="Times New Roman"/>
          <w:sz w:val="28"/>
          <w:szCs w:val="28"/>
        </w:rPr>
        <w:t xml:space="preserve"> в формах, отличных от урочной системы обучения (экскурсии, кружки, секции, круглые столы, конференции, диспуты, олимпиады, конкурсы, соревнования, поисковые и научные исследования, общественно полезные практики).</w:t>
      </w:r>
    </w:p>
    <w:p w:rsidR="00223EE1" w:rsidRPr="002C2E0C" w:rsidRDefault="00223EE1" w:rsidP="00223EE1">
      <w:pPr>
        <w:rPr>
          <w:rFonts w:ascii="Times New Roman" w:hAnsi="Times New Roman"/>
          <w:sz w:val="28"/>
          <w:szCs w:val="28"/>
        </w:rPr>
      </w:pPr>
      <w:r w:rsidRPr="002C2E0C">
        <w:rPr>
          <w:rFonts w:ascii="Times New Roman" w:hAnsi="Times New Roman"/>
          <w:sz w:val="28"/>
          <w:szCs w:val="28"/>
        </w:rPr>
        <w:t xml:space="preserve">        При организации внеурочной деятельности обучающихся могут использоваться возможности организаций дополнительного образования, культуры и спорта.</w:t>
      </w:r>
    </w:p>
    <w:p w:rsidR="00223EE1" w:rsidRPr="002C2E0C" w:rsidRDefault="00223EE1" w:rsidP="00223EE1">
      <w:pPr>
        <w:ind w:firstLine="360"/>
        <w:rPr>
          <w:rFonts w:ascii="Times New Roman" w:hAnsi="Times New Roman"/>
          <w:sz w:val="28"/>
          <w:szCs w:val="28"/>
        </w:rPr>
      </w:pPr>
      <w:r w:rsidRPr="002C2E0C">
        <w:rPr>
          <w:rFonts w:ascii="Times New Roman" w:hAnsi="Times New Roman"/>
          <w:sz w:val="28"/>
          <w:szCs w:val="28"/>
        </w:rPr>
        <w:t xml:space="preserve">        Принципы чередования учебной и внеурочной деятельности в рамках реализации основной образовательной программы </w:t>
      </w:r>
      <w:r>
        <w:rPr>
          <w:rFonts w:ascii="Times New Roman" w:hAnsi="Times New Roman"/>
          <w:sz w:val="28"/>
          <w:szCs w:val="28"/>
        </w:rPr>
        <w:t xml:space="preserve"> среднего</w:t>
      </w:r>
      <w:r w:rsidRPr="002C2E0C">
        <w:rPr>
          <w:rFonts w:ascii="Times New Roman" w:hAnsi="Times New Roman"/>
          <w:sz w:val="28"/>
          <w:szCs w:val="28"/>
        </w:rPr>
        <w:t xml:space="preserve"> общего образования определяется школой   в соответствии с постановлением Главного государственного санитарного врача Российской Федерации от 29 декабря 2010 г. №189 г. Москва «Об утверждении СанПиН 2.4.2.2821-10 «Санитарно-эпидемиологические требования к условиям и организации обучения в общеобразовательных учреждениях» (зарегистрировано в Минюсте РФ  3 марта 2011 года, регистрационный № 19993). </w:t>
      </w:r>
    </w:p>
    <w:p w:rsidR="00223EE1" w:rsidRDefault="00223EE1" w:rsidP="00223E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Промежуточная аттестация будет проводиться в соответствии с </w:t>
      </w:r>
      <w:r w:rsidRPr="00B14022">
        <w:rPr>
          <w:rFonts w:ascii="Times New Roman" w:hAnsi="Times New Roman"/>
          <w:sz w:val="28"/>
          <w:szCs w:val="28"/>
        </w:rPr>
        <w:t>Положением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4022">
        <w:rPr>
          <w:rFonts w:ascii="Times New Roman" w:hAnsi="Times New Roman"/>
          <w:sz w:val="28"/>
          <w:szCs w:val="28"/>
        </w:rPr>
        <w:t xml:space="preserve">о формах, периодичности и порядке текущего контроля успеваемости и промежуточной аттестации обучающихся МБОУ «Хатажукаевская СОШ №6 </w:t>
      </w:r>
      <w:r w:rsidRPr="00B14022">
        <w:rPr>
          <w:rFonts w:ascii="Times New Roman" w:hAnsi="Times New Roman"/>
          <w:sz w:val="28"/>
          <w:szCs w:val="28"/>
        </w:rPr>
        <w:lastRenderedPageBreak/>
        <w:t xml:space="preserve">имени Ахмеда </w:t>
      </w:r>
      <w:proofErr w:type="spellStart"/>
      <w:r w:rsidRPr="00B14022">
        <w:rPr>
          <w:rFonts w:ascii="Times New Roman" w:hAnsi="Times New Roman"/>
          <w:sz w:val="28"/>
          <w:szCs w:val="28"/>
        </w:rPr>
        <w:t>Хаткова</w:t>
      </w:r>
      <w:proofErr w:type="spellEnd"/>
      <w:r w:rsidRPr="00B14022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по выбранным обучающимися предметам в форме тестирования по заданиям КИМ.</w:t>
      </w:r>
    </w:p>
    <w:p w:rsidR="00223EE1" w:rsidRDefault="00223EE1" w:rsidP="00223EE1">
      <w:pPr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соответствии с постановлением Главного государственного санитарного врача Российской Федерации от 29 декабря 2010 г. №189 г. Москва «Об утверждении СанПиН 2.4.2.2821-10 «Санитарно-эпидемиологические требования к условиям и организации обучения в общеобразовательных учреждениях» (зарегистрировано в Минюсте </w:t>
      </w:r>
      <w:proofErr w:type="gramStart"/>
      <w:r>
        <w:rPr>
          <w:rFonts w:ascii="Times New Roman" w:hAnsi="Times New Roman"/>
          <w:sz w:val="28"/>
          <w:szCs w:val="28"/>
        </w:rPr>
        <w:t>РФ  3</w:t>
      </w:r>
      <w:proofErr w:type="gramEnd"/>
      <w:r>
        <w:rPr>
          <w:rFonts w:ascii="Times New Roman" w:hAnsi="Times New Roman"/>
          <w:sz w:val="28"/>
          <w:szCs w:val="28"/>
        </w:rPr>
        <w:t xml:space="preserve"> марта 2011 года, регистрационный № 19993)  в образовательном учреждении в 10-11-х классах установлен следующий режим обучения:</w:t>
      </w:r>
    </w:p>
    <w:p w:rsidR="00225447" w:rsidRPr="003C7AEF" w:rsidRDefault="00223E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6-дневная учебная неделя, продолжительность урока – 45 минут, продолжительность учебного года – 35 недель в 10 классе, 34 недели в 11 классе. Продолжительность каникул в течение учебного года составляет не менее 30 календарных дней, летом – не менее 8 недель. </w:t>
      </w:r>
    </w:p>
    <w:p w:rsidR="00225447" w:rsidRDefault="00225447">
      <w:pPr>
        <w:rPr>
          <w:sz w:val="24"/>
          <w:szCs w:val="24"/>
        </w:rPr>
      </w:pPr>
    </w:p>
    <w:p w:rsidR="00225447" w:rsidRDefault="00225447">
      <w:pPr>
        <w:rPr>
          <w:sz w:val="24"/>
          <w:szCs w:val="24"/>
        </w:rPr>
      </w:pPr>
    </w:p>
    <w:p w:rsidR="00FE7BF8" w:rsidRDefault="00FE7BF8" w:rsidP="00AC4723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FE7BF8" w:rsidRDefault="00FE7BF8" w:rsidP="00AC4723">
      <w:pPr>
        <w:rPr>
          <w:rFonts w:ascii="Times New Roman" w:hAnsi="Times New Roman"/>
          <w:sz w:val="28"/>
          <w:szCs w:val="28"/>
        </w:rPr>
      </w:pPr>
    </w:p>
    <w:p w:rsidR="00FE7BF8" w:rsidRDefault="00FE7BF8" w:rsidP="00AC4723">
      <w:pPr>
        <w:rPr>
          <w:rFonts w:ascii="Times New Roman" w:hAnsi="Times New Roman"/>
          <w:sz w:val="28"/>
          <w:szCs w:val="28"/>
        </w:rPr>
      </w:pPr>
    </w:p>
    <w:p w:rsidR="00FE7BF8" w:rsidRDefault="00FE7BF8" w:rsidP="00AC4723">
      <w:pPr>
        <w:rPr>
          <w:rFonts w:ascii="Times New Roman" w:hAnsi="Times New Roman"/>
          <w:sz w:val="28"/>
          <w:szCs w:val="28"/>
        </w:rPr>
      </w:pPr>
    </w:p>
    <w:p w:rsidR="00FE7BF8" w:rsidRDefault="00FE7BF8" w:rsidP="00AC4723">
      <w:pPr>
        <w:rPr>
          <w:rFonts w:ascii="Times New Roman" w:hAnsi="Times New Roman"/>
          <w:sz w:val="24"/>
          <w:szCs w:val="24"/>
        </w:rPr>
      </w:pPr>
    </w:p>
    <w:p w:rsidR="00FE7BF8" w:rsidRDefault="00FE7BF8"/>
    <w:p w:rsidR="00FE7BF8" w:rsidRDefault="00FE7BF8"/>
    <w:sectPr w:rsidR="00FE7BF8" w:rsidSect="00610AC3">
      <w:pgSz w:w="11906" w:h="16838"/>
      <w:pgMar w:top="28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6E2B"/>
    <w:rsid w:val="0002360B"/>
    <w:rsid w:val="00077CC3"/>
    <w:rsid w:val="000F18C1"/>
    <w:rsid w:val="00103A29"/>
    <w:rsid w:val="00124B99"/>
    <w:rsid w:val="00137427"/>
    <w:rsid w:val="00141C87"/>
    <w:rsid w:val="00147526"/>
    <w:rsid w:val="00222118"/>
    <w:rsid w:val="00223EE1"/>
    <w:rsid w:val="00225447"/>
    <w:rsid w:val="00240303"/>
    <w:rsid w:val="00262BD2"/>
    <w:rsid w:val="002A4146"/>
    <w:rsid w:val="002F53BC"/>
    <w:rsid w:val="00312900"/>
    <w:rsid w:val="00317B5C"/>
    <w:rsid w:val="00355B47"/>
    <w:rsid w:val="003A171F"/>
    <w:rsid w:val="003A7BC9"/>
    <w:rsid w:val="003B7A36"/>
    <w:rsid w:val="003C7AEF"/>
    <w:rsid w:val="003D56FC"/>
    <w:rsid w:val="003E676F"/>
    <w:rsid w:val="003F5B1D"/>
    <w:rsid w:val="00410784"/>
    <w:rsid w:val="004B0112"/>
    <w:rsid w:val="004D255B"/>
    <w:rsid w:val="004D5C0B"/>
    <w:rsid w:val="0053745C"/>
    <w:rsid w:val="00547A3D"/>
    <w:rsid w:val="00554DCC"/>
    <w:rsid w:val="005F6D95"/>
    <w:rsid w:val="00610AC3"/>
    <w:rsid w:val="00626F88"/>
    <w:rsid w:val="00634110"/>
    <w:rsid w:val="00635430"/>
    <w:rsid w:val="006415BB"/>
    <w:rsid w:val="006565D8"/>
    <w:rsid w:val="006A30B4"/>
    <w:rsid w:val="006D3599"/>
    <w:rsid w:val="006F68E2"/>
    <w:rsid w:val="00756A49"/>
    <w:rsid w:val="007B4E38"/>
    <w:rsid w:val="007C0039"/>
    <w:rsid w:val="00806B97"/>
    <w:rsid w:val="00851978"/>
    <w:rsid w:val="008601B1"/>
    <w:rsid w:val="0088240A"/>
    <w:rsid w:val="008A6F90"/>
    <w:rsid w:val="008D165F"/>
    <w:rsid w:val="008F6540"/>
    <w:rsid w:val="00930F32"/>
    <w:rsid w:val="009F3961"/>
    <w:rsid w:val="00A03FE9"/>
    <w:rsid w:val="00A05468"/>
    <w:rsid w:val="00A36E2B"/>
    <w:rsid w:val="00A62B2E"/>
    <w:rsid w:val="00A76581"/>
    <w:rsid w:val="00A969E6"/>
    <w:rsid w:val="00AC01A3"/>
    <w:rsid w:val="00AC4723"/>
    <w:rsid w:val="00AE67F8"/>
    <w:rsid w:val="00B34257"/>
    <w:rsid w:val="00B641E4"/>
    <w:rsid w:val="00B73F4A"/>
    <w:rsid w:val="00C6232C"/>
    <w:rsid w:val="00CB2ADA"/>
    <w:rsid w:val="00CC2F53"/>
    <w:rsid w:val="00CD545D"/>
    <w:rsid w:val="00CF641E"/>
    <w:rsid w:val="00D61BB9"/>
    <w:rsid w:val="00DB538B"/>
    <w:rsid w:val="00E34550"/>
    <w:rsid w:val="00EC35F4"/>
    <w:rsid w:val="00EE4D38"/>
    <w:rsid w:val="00F101D0"/>
    <w:rsid w:val="00F37397"/>
    <w:rsid w:val="00F55C63"/>
    <w:rsid w:val="00F805BE"/>
    <w:rsid w:val="00FA7DBD"/>
    <w:rsid w:val="00FC6F8A"/>
    <w:rsid w:val="00FE20EE"/>
    <w:rsid w:val="00FE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BC1F92"/>
  <w15:docId w15:val="{E77891AC-12B9-4556-AD23-8B1BCD693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65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36E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06B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806B9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514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5AA91-C40A-4A19-BE85-47777B7B3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1107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30</cp:revision>
  <cp:lastPrinted>2019-09-04T12:32:00Z</cp:lastPrinted>
  <dcterms:created xsi:type="dcterms:W3CDTF">2017-08-24T08:51:00Z</dcterms:created>
  <dcterms:modified xsi:type="dcterms:W3CDTF">2019-11-11T11:33:00Z</dcterms:modified>
</cp:coreProperties>
</file>