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3E" w:rsidRPr="00E87409" w:rsidRDefault="00A9293E" w:rsidP="00A9293E">
      <w:pPr>
        <w:widowControl w:val="0"/>
        <w:suppressAutoHyphens/>
        <w:rPr>
          <w:lang w:eastAsia="zh-CN"/>
        </w:rPr>
      </w:pPr>
      <w:bookmarkStart w:id="0" w:name="_GoBack"/>
      <w:r w:rsidRPr="00E87409">
        <w:rPr>
          <w:rFonts w:eastAsia="Arial Unicode MS"/>
          <w:kern w:val="1"/>
        </w:rPr>
        <w:t>Принято на заседании                                                      УТВЕРЖДАЮ: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kern w:val="1"/>
        </w:rPr>
        <w:t xml:space="preserve">    педагогического совета                                                 Директор   МБОУ СОШ №6</w:t>
      </w:r>
    </w:p>
    <w:p w:rsidR="00A9293E" w:rsidRPr="00E87409" w:rsidRDefault="00A9293E" w:rsidP="00A9293E">
      <w:pPr>
        <w:widowControl w:val="0"/>
        <w:suppressAutoHyphens/>
        <w:autoSpaceDE w:val="0"/>
        <w:autoSpaceDN w:val="0"/>
        <w:adjustRightInd w:val="0"/>
        <w:rPr>
          <w:rFonts w:eastAsia="Arial Unicode MS"/>
          <w:bCs/>
          <w:kern w:val="1"/>
        </w:rPr>
      </w:pPr>
      <w:r w:rsidRPr="00E87409">
        <w:rPr>
          <w:rFonts w:eastAsia="Arial Unicode MS"/>
          <w:kern w:val="1"/>
        </w:rPr>
        <w:t xml:space="preserve">   Протокол № __</w:t>
      </w:r>
      <w:r>
        <w:rPr>
          <w:rFonts w:eastAsia="Arial Unicode MS"/>
          <w:kern w:val="1"/>
        </w:rPr>
        <w:t>2</w:t>
      </w:r>
      <w:r w:rsidRPr="00E87409">
        <w:rPr>
          <w:rFonts w:eastAsia="Arial Unicode MS"/>
          <w:kern w:val="1"/>
        </w:rPr>
        <w:t xml:space="preserve">__ </w:t>
      </w:r>
      <w:r w:rsidRPr="00E87409">
        <w:rPr>
          <w:rFonts w:eastAsia="Arial Unicode MS"/>
          <w:bCs/>
          <w:kern w:val="1"/>
        </w:rPr>
        <w:t xml:space="preserve">             </w:t>
      </w:r>
      <w:r>
        <w:rPr>
          <w:rFonts w:eastAsia="Arial Unicode MS"/>
          <w:bCs/>
          <w:kern w:val="1"/>
        </w:rPr>
        <w:t xml:space="preserve">                              </w:t>
      </w:r>
      <w:r w:rsidRPr="00E87409">
        <w:rPr>
          <w:rFonts w:eastAsia="Arial Unicode MS"/>
          <w:bCs/>
          <w:kern w:val="1"/>
        </w:rPr>
        <w:t xml:space="preserve"> </w:t>
      </w:r>
      <w:r>
        <w:rPr>
          <w:rFonts w:eastAsia="Arial Unicode MS"/>
          <w:bCs/>
          <w:kern w:val="1"/>
        </w:rPr>
        <w:t xml:space="preserve">             </w:t>
      </w:r>
      <w:r w:rsidRPr="00E87409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>__________________________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от__09.10.2020</w:t>
      </w:r>
      <w:r w:rsidRPr="00E87409">
        <w:rPr>
          <w:rFonts w:eastAsia="Arial Unicode MS"/>
          <w:kern w:val="1"/>
        </w:rPr>
        <w:t xml:space="preserve">                                                                Приказ от _</w:t>
      </w:r>
      <w:r>
        <w:rPr>
          <w:rFonts w:eastAsia="Arial Unicode MS"/>
          <w:kern w:val="1"/>
        </w:rPr>
        <w:t>20.10.2020</w:t>
      </w:r>
      <w:r w:rsidRPr="00E87409">
        <w:rPr>
          <w:rFonts w:eastAsia="Arial Unicode MS"/>
          <w:kern w:val="1"/>
        </w:rPr>
        <w:t xml:space="preserve"> г №_</w:t>
      </w:r>
      <w:r>
        <w:rPr>
          <w:rFonts w:eastAsia="Arial Unicode MS"/>
          <w:kern w:val="1"/>
        </w:rPr>
        <w:t>53</w:t>
      </w:r>
      <w:r w:rsidRPr="00E87409">
        <w:rPr>
          <w:rFonts w:eastAsia="Arial Unicode MS"/>
          <w:kern w:val="1"/>
        </w:rPr>
        <w:t xml:space="preserve">_                                           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bCs/>
          <w:kern w:val="1"/>
        </w:rPr>
        <w:t>с учетом мнения Совета обучающихся</w:t>
      </w:r>
      <w:r w:rsidRPr="00E87409">
        <w:rPr>
          <w:rFonts w:eastAsia="Arial Unicode MS"/>
          <w:kern w:val="1"/>
        </w:rPr>
        <w:t xml:space="preserve">       </w:t>
      </w:r>
      <w:r>
        <w:rPr>
          <w:rFonts w:eastAsia="Arial Unicode MS"/>
          <w:kern w:val="1"/>
        </w:rPr>
        <w:t xml:space="preserve">            </w:t>
      </w:r>
      <w:r w:rsidRPr="00E87409">
        <w:rPr>
          <w:rFonts w:eastAsia="Arial Unicode MS"/>
          <w:kern w:val="1"/>
        </w:rPr>
        <w:t xml:space="preserve">  </w:t>
      </w:r>
      <w:proofErr w:type="gramStart"/>
      <w:r w:rsidRPr="00E87409">
        <w:rPr>
          <w:rFonts w:eastAsia="Arial Unicode MS"/>
          <w:kern w:val="1"/>
        </w:rPr>
        <w:t xml:space="preserve">  .</w:t>
      </w:r>
      <w:proofErr w:type="gramEnd"/>
      <w:r w:rsidRPr="00E87409">
        <w:rPr>
          <w:rFonts w:eastAsia="Arial Unicode MS"/>
          <w:kern w:val="1"/>
        </w:rPr>
        <w:t xml:space="preserve">         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kern w:val="1"/>
        </w:rPr>
      </w:pPr>
      <w:r w:rsidRPr="00E87409">
        <w:rPr>
          <w:rFonts w:eastAsia="Arial Unicode MS"/>
          <w:kern w:val="1"/>
        </w:rPr>
        <w:t xml:space="preserve">  Протокол № __</w:t>
      </w:r>
      <w:r>
        <w:rPr>
          <w:rFonts w:eastAsia="Arial Unicode MS"/>
          <w:kern w:val="1"/>
        </w:rPr>
        <w:t>1</w:t>
      </w:r>
      <w:r w:rsidRPr="00E87409">
        <w:rPr>
          <w:rFonts w:eastAsia="Arial Unicode MS"/>
          <w:kern w:val="1"/>
        </w:rPr>
        <w:t xml:space="preserve">_ от </w:t>
      </w:r>
      <w:r>
        <w:rPr>
          <w:rFonts w:eastAsia="Arial Unicode MS"/>
          <w:kern w:val="1"/>
        </w:rPr>
        <w:t>11.10.2020 г.</w:t>
      </w:r>
      <w:r w:rsidRPr="00E87409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                         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bCs/>
          <w:kern w:val="1"/>
        </w:rPr>
      </w:pPr>
      <w:r w:rsidRPr="00E87409">
        <w:rPr>
          <w:rFonts w:eastAsia="Arial Unicode MS"/>
          <w:bCs/>
          <w:kern w:val="1"/>
        </w:rPr>
        <w:t xml:space="preserve">  и Совета родителей</w:t>
      </w:r>
    </w:p>
    <w:p w:rsidR="00A9293E" w:rsidRPr="00E87409" w:rsidRDefault="00A9293E" w:rsidP="00A9293E">
      <w:pPr>
        <w:widowControl w:val="0"/>
        <w:suppressAutoHyphens/>
        <w:rPr>
          <w:rFonts w:eastAsia="Arial Unicode MS"/>
          <w:bCs/>
          <w:kern w:val="1"/>
        </w:rPr>
      </w:pPr>
      <w:r w:rsidRPr="00E87409">
        <w:rPr>
          <w:rFonts w:eastAsia="Arial Unicode MS"/>
          <w:bCs/>
          <w:kern w:val="1"/>
        </w:rPr>
        <w:t>Протокол № _</w:t>
      </w:r>
      <w:r>
        <w:rPr>
          <w:rFonts w:eastAsia="Arial Unicode MS"/>
          <w:bCs/>
          <w:kern w:val="1"/>
        </w:rPr>
        <w:t>1</w:t>
      </w:r>
      <w:r w:rsidRPr="00E87409">
        <w:rPr>
          <w:rFonts w:eastAsia="Arial Unicode MS"/>
          <w:bCs/>
          <w:kern w:val="1"/>
        </w:rPr>
        <w:t>_</w:t>
      </w:r>
      <w:r w:rsidRPr="00E87409">
        <w:rPr>
          <w:rFonts w:eastAsia="Arial Unicode MS"/>
          <w:kern w:val="1"/>
        </w:rPr>
        <w:t xml:space="preserve"> от 1</w:t>
      </w:r>
      <w:r>
        <w:rPr>
          <w:rFonts w:eastAsia="Arial Unicode MS"/>
          <w:kern w:val="1"/>
        </w:rPr>
        <w:t>2</w:t>
      </w:r>
      <w:r w:rsidRPr="00E87409">
        <w:rPr>
          <w:rFonts w:eastAsia="Arial Unicode MS"/>
          <w:kern w:val="1"/>
        </w:rPr>
        <w:t>.</w:t>
      </w:r>
      <w:r>
        <w:rPr>
          <w:rFonts w:eastAsia="Arial Unicode MS"/>
          <w:kern w:val="1"/>
        </w:rPr>
        <w:t>10</w:t>
      </w:r>
      <w:r w:rsidRPr="00E87409">
        <w:rPr>
          <w:rFonts w:eastAsia="Arial Unicode MS"/>
          <w:kern w:val="1"/>
        </w:rPr>
        <w:t>.20</w:t>
      </w:r>
      <w:r>
        <w:rPr>
          <w:rFonts w:eastAsia="Arial Unicode MS"/>
          <w:kern w:val="1"/>
        </w:rPr>
        <w:t>20</w:t>
      </w:r>
      <w:r w:rsidRPr="00E87409">
        <w:rPr>
          <w:rFonts w:eastAsia="Arial Unicode MS"/>
          <w:kern w:val="1"/>
        </w:rPr>
        <w:t xml:space="preserve">г                                          </w:t>
      </w:r>
    </w:p>
    <w:bookmarkEnd w:id="0"/>
    <w:p w:rsidR="00A9293E" w:rsidRDefault="00A9293E" w:rsidP="00A9293E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9293E" w:rsidRDefault="00A9293E" w:rsidP="00A9293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порядке кооптации в члены Управляющего совета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34g0dwd" w:colFirst="0" w:colLast="0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9293E" w:rsidRDefault="00A9293E" w:rsidP="00A9293E">
      <w:pPr>
        <w:pStyle w:val="1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jlao46" w:colFirst="0" w:colLast="0"/>
      <w:bookmarkEnd w:id="2"/>
      <w:r>
        <w:rPr>
          <w:rFonts w:ascii="Times New Roman" w:hAnsi="Times New Roman" w:cs="Times New Roman"/>
          <w:sz w:val="28"/>
          <w:szCs w:val="28"/>
        </w:rPr>
        <w:t xml:space="preserve">1.1. Положение о порядке кооптации в члены Управляющего совета Школы (далее соответственно - Положение, Управляющий совет) разработано в соответствии с </w:t>
      </w:r>
      <w:hyperlink r:id="rId4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29.12.2012 г. N 273-ФЗ "Об образовании в Российской Федерации", </w:t>
      </w:r>
      <w:hyperlink r:id="rId5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 г. N 7-ФЗ "О некоммерческих организациях", Уставом Школы и </w:t>
      </w:r>
      <w:hyperlink w:anchor="gjdgxs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Управляющем совете Школы.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43ky6rz" w:colFirst="0" w:colLast="0"/>
      <w:bookmarkEnd w:id="3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вступает в силу с 1 ноября 2020г.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2iq8gzs" w:colFirst="0" w:colLast="0"/>
      <w:bookmarkEnd w:id="4"/>
      <w:r>
        <w:rPr>
          <w:rFonts w:ascii="Times New Roman" w:hAnsi="Times New Roman" w:cs="Times New Roman"/>
          <w:sz w:val="28"/>
          <w:szCs w:val="28"/>
        </w:rPr>
        <w:t>1.3.С даты вступления в силу настоящего Положения все ранее действовавшие локальные нормативные акты Школы утрачивают силу в части установления порядка (процедуры) кооптации членов Управляющего совета Школы.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xvir7l" w:colFirst="0" w:colLast="0"/>
      <w:bookmarkEnd w:id="5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кооптации в члены Управляющего совета Школы (далее - кооптация, Управляющий совет).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3hv69ve" w:colFirst="0" w:colLast="0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bookmarkStart w:id="7" w:name="1x0gk37" w:colFirst="0" w:colLast="0"/>
      <w:bookmarkEnd w:id="7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быть кооптированы в качестве членов Управляющего совета: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лишенные родительских прав;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лишенные права заниматься педагогической деятельностью в соответствии с вступившим в законную силу приговором суда;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имеющие неснятую или непогашенную судимость за умышленные тяжкие и особо тяжкие преступления;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-лица, признанные недееспособными в установленном федеральным законом порядке;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4h042r0" w:colFirst="0" w:colLast="0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2. Процедура кооптации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2w5ecyt" w:colFirst="0" w:colLast="0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1.Приступивший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исполнению своих полномочий Управляющий совет вправе кооптировать в свой состав  членов из числа нижеперечисленных лиц: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выпускников, окончивших Школу;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-представителей общественно-деловых объединений и работодателей</w:t>
      </w:r>
      <w:hyperlink w:anchor="1c1lvlb">
        <w:r>
          <w:rPr>
            <w:rFonts w:ascii="Times New Roman" w:hAnsi="Times New Roman" w:cs="Times New Roman"/>
            <w:b/>
            <w:color w:val="000000"/>
            <w:sz w:val="28"/>
            <w:szCs w:val="28"/>
          </w:rPr>
          <w:t>*</w:t>
        </w:r>
      </w:hyperlink>
      <w:r>
        <w:rPr>
          <w:rFonts w:ascii="Times New Roman" w:hAnsi="Times New Roman" w:cs="Times New Roman"/>
          <w:sz w:val="28"/>
          <w:szCs w:val="28"/>
        </w:rPr>
        <w:t>, деятельность которых прямо или косвенно связана с Школой или территорией, на которой Школа расположена, а также имеющих взаимные интересы к сотрудничеству в реализации социально значимых проектов;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организаций образования, науки и культуры;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baon6m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2.Допускается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самовыдвижение кандидатов для включения в состав Управляющего совета путем кооптации.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случаях требуется предварительное согласие кандидата на включение его в состав Управляющего совета.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3vac5uf" w:colFirst="0" w:colLast="0"/>
      <w:bookmarkEnd w:id="11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3.Кооптация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2afmg28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4.Голосование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 в открытой  форме, простым голосованием 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Кандидаты считаются кооптированными в члены Управляющего совета, если за них проголосовало более половины присутствующих на заседании членов Управляющего совета.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kwqa1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5.Результаты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голосования оформляются протоколом Управляющего совета.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39kk8xu" w:colFirst="0" w:colLast="0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3. Оформление результатов кооптации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opuj5n" w:colFirst="0" w:colLast="0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973329">
        <w:rPr>
          <w:rFonts w:ascii="Times New Roman" w:hAnsi="Times New Roman" w:cs="Times New Roman"/>
          <w:sz w:val="28"/>
          <w:szCs w:val="28"/>
        </w:rPr>
        <w:t>трех р</w:t>
      </w:r>
      <w:r>
        <w:rPr>
          <w:rFonts w:ascii="Times New Roman" w:hAnsi="Times New Roman" w:cs="Times New Roman"/>
          <w:sz w:val="28"/>
          <w:szCs w:val="28"/>
        </w:rPr>
        <w:t>абочих дней после получения протокола заседания Управляющего совета, на котором были кооптированы члены Управляющего совета: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список кооптированных членов Управляющего совета;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 соответствующие изменения в приказ о формировании Управляющего совета.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48pi1tg" w:colFirst="0" w:colLast="0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кооптированных членов Управляющего совета доводится до сведения работников, обучающихся, достигших возраста 14 лет, родителей (законных представителей) несовершеннолетних обучающихся Школы путем размещения информации на информационных стендах и на официальном сайте Школы.</w:t>
      </w: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3E" w:rsidRDefault="00A9293E" w:rsidP="00A9293E">
      <w:pPr>
        <w:pStyle w:val="1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ADD" w:rsidRDefault="00685ADD"/>
    <w:sectPr w:rsidR="006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D7"/>
    <w:rsid w:val="00685ADD"/>
    <w:rsid w:val="00765CD7"/>
    <w:rsid w:val="00A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417"/>
  <w15:chartTrackingRefBased/>
  <w15:docId w15:val="{8DE891AF-33C6-46A8-84C1-329EA23C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A9293E"/>
    <w:pPr>
      <w:widowControl w:val="0"/>
      <w:spacing w:before="108" w:after="108" w:line="240" w:lineRule="auto"/>
      <w:jc w:val="center"/>
      <w:outlineLvl w:val="0"/>
    </w:pPr>
    <w:rPr>
      <w:rFonts w:ascii="Times" w:hAnsi="Times" w:cs="Times"/>
      <w:b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9293E"/>
    <w:rPr>
      <w:rFonts w:ascii="Times" w:eastAsia="Calibri" w:hAnsi="Times" w:cs="Times"/>
      <w:b/>
      <w:color w:val="26282F"/>
      <w:sz w:val="24"/>
      <w:szCs w:val="24"/>
      <w:lang w:eastAsia="ru-RU"/>
    </w:rPr>
  </w:style>
  <w:style w:type="paragraph" w:customStyle="1" w:styleId="10">
    <w:name w:val="Обычный1"/>
    <w:uiPriority w:val="99"/>
    <w:rsid w:val="00A9293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5879/0" TargetMode="External"/><Relationship Id="rId4" Type="http://schemas.openxmlformats.org/officeDocument/2006/relationships/hyperlink" Target="http://internet.garant.ru/document/redirect/702913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2022-02-06T14:42:00Z</dcterms:created>
  <dcterms:modified xsi:type="dcterms:W3CDTF">2022-02-06T14:42:00Z</dcterms:modified>
</cp:coreProperties>
</file>